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14"/>
        <w:gridCol w:w="3816"/>
        <w:gridCol w:w="1579"/>
        <w:gridCol w:w="1311"/>
      </w:tblGrid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270827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ARMÁRIO ALTO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SEM MARCA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189514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ARMARIO DE ACO, CHAPA 24 (0,60), 02 PORTAS, REFORCO INTERNO COM FECHADURA, PUXADOR, 04 PRATELEIRAS REGULAVEIS, DIMENSAO: ALTURA 1,7 X 0,9 X </w:t>
            </w:r>
            <w:proofErr w:type="gramStart"/>
            <w:r w:rsidRPr="00A80FD9">
              <w:t>0,4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 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194605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ARQUIVO DE ACO, EM CHAPA N.24, 02 APARADORES POR GAVETA, 02 PORTA-ETIQUETA, FECHADURA CILINDRICA TIPO YALE, MEDIDAS: 1.335 DE ALTURA, 470 DE LARGURA E 710 DE </w:t>
            </w:r>
            <w:proofErr w:type="gramStart"/>
            <w:r w:rsidRPr="00A80FD9">
              <w:t>PROFUNDIDADE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 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192805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BEBEDOURO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LIBELL, MOD. INOX, SERIE 1010226, AGUA GARRAFAO, VERTICAL, ELETRICO, 20 LITROS, 110/220V, FREQUENCIA 50/60, SAIDA AGUA NATURAL E GELADA, SELO INMETRO CLASSE 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LIBELL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272853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CADEIRA GIRATÓRIA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SEM MARCA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272852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CADEIRA GIRATÓRIA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SEM MARCA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184387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CADEIRA, MARCA CADFLEX,</w:t>
            </w:r>
            <w:proofErr w:type="gramStart"/>
            <w:r w:rsidRPr="00A80FD9">
              <w:t xml:space="preserve">  </w:t>
            </w:r>
            <w:proofErr w:type="gramEnd"/>
            <w:r w:rsidRPr="00A80FD9">
              <w:t>GIRATORIA  COM BRACOS, COM APOIO LOMBAR, ESTRUTURA METALICA, ASSENTO E ENCOSTO EM ESPUMA  INJETADA DE POLIURETANO DE ALTA  RESISTENCIA, TECIDO AZUL, BASE GIRATORIA, REGULAGEM NO ASSENTO, ENCOSTO NO APOIA BRACOS E NA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CADFLEX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184386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CADEIRA, MARCA CADFLEX,</w:t>
            </w:r>
            <w:proofErr w:type="gramStart"/>
            <w:r w:rsidRPr="00A80FD9">
              <w:t xml:space="preserve">  </w:t>
            </w:r>
            <w:proofErr w:type="gramEnd"/>
            <w:r w:rsidRPr="00A80FD9">
              <w:t>GIRATORIA  COM BRACOS, COM APOIO LOMBAR, ESTRUTURA METALICA, ASSENTO E ENCOSTO EM ESPUMA  INJETADA DE POLIURETANO DE ALTA  RESISTENCIA, TECIDO AZUL, BASE GIRATORIA, REGULAGEM NO ASSENTO, ENCOSTO NO APOIA BRACOS E NA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CADFLEX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184816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CADEIRA, MARCA PARANA, FIXA SEM BRACOS COM ESTRUTURA EM ACO TUBO 7/8'', ESPUMA FLEXIVEL INJETADA DE POLIURETANO DE ALTA RESISTENCIA ACABAMENTO DO TECIDO COR PRETA, COM REFORCO NAS </w:t>
            </w:r>
            <w:proofErr w:type="gramStart"/>
            <w:r w:rsidRPr="00A80FD9">
              <w:t>ESTRUTURAS,</w:t>
            </w:r>
            <w:proofErr w:type="gramEnd"/>
            <w:r w:rsidRPr="00A80FD9">
              <w:t>SAPATAS PLAS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PARANA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184818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CADEIRA, MARCA PARANA, FIXA SEM BRACOS COM ESTRUTURA EM ACO TUBO 7/8'', ESPUMA FLEXIVEL INJETADA DE POLIURETANO DE ALTA RESISTENCIA ACABAMENTO DO TECIDO </w:t>
            </w:r>
            <w:r w:rsidRPr="00A80FD9">
              <w:lastRenderedPageBreak/>
              <w:t xml:space="preserve">COR PRETA, COM REFORCO NAS </w:t>
            </w:r>
            <w:proofErr w:type="gramStart"/>
            <w:r w:rsidRPr="00A80FD9">
              <w:t>ESTRUTURAS,</w:t>
            </w:r>
            <w:proofErr w:type="gramEnd"/>
            <w:r w:rsidRPr="00A80FD9">
              <w:t>SAPATAS PLAS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lastRenderedPageBreak/>
              <w:t>PARANA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lastRenderedPageBreak/>
              <w:t>184819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CADEIRA, MARCA PARANA, FIXA SEM BRACOS COM ESTRUTURA EM ACO TUBO 7/8'', ESPUMA FLEXIVEL INJETADA DE POLIURETANO DE ALTA RESISTENCIA ACABAMENTO DO TECIDO COR PRETA, COM REFORCO NAS </w:t>
            </w:r>
            <w:proofErr w:type="gramStart"/>
            <w:r w:rsidRPr="00A80FD9">
              <w:t>ESTRUTURAS,</w:t>
            </w:r>
            <w:proofErr w:type="gramEnd"/>
            <w:r w:rsidRPr="00A80FD9">
              <w:t>SAPATAS PLAS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PARANA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142849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CADEIRA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RUMOFLEX, FIXA, SEM BRACO, COM ESTRUTURA EM ACO, TUBO 7/8 COM ESPUMA, COR AZUL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RUMOFLEX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232618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COMPUTADOR ESTAÇÃO AVANÇADA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DATEN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232617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COMPUTADOR ESTAÇÃO AVANÇADA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DATEN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169048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CPU, MARCA LOG, MOD. L 4000, SERIE 655121, ESTACAO AVANCADA, ATX, </w:t>
            </w:r>
            <w:proofErr w:type="gramStart"/>
            <w:r w:rsidRPr="00A80FD9">
              <w:t>2</w:t>
            </w:r>
            <w:proofErr w:type="gramEnd"/>
            <w:r w:rsidRPr="00A80FD9">
              <w:t xml:space="preserve"> SLOTS DE MEMORIA, GRAVADOR DE DVD/RW, HD 320, MOUSE OPTICO PRETO, CAIXA DE SOM, APOIO DE PULSO PARA TECADO E MOUSE, CONTROLADORA DE VIDEO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LOG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181416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CPU, MARCA LOG, SERIE 649534, ESTACAO BASICA, ATX, </w:t>
            </w:r>
            <w:proofErr w:type="gramStart"/>
            <w:r w:rsidRPr="00A80FD9">
              <w:t>2</w:t>
            </w:r>
            <w:proofErr w:type="gramEnd"/>
            <w:r w:rsidRPr="00A80FD9">
              <w:t xml:space="preserve"> SLOTS LIVRES, GRAVADOR DE DVD/RW, HD 160 GB, CAIXA DE SOM PRETO, MOUSE PS/2 OPTICO PRETO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LOG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166973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ESTABILIZADOR DE VOLTAGEM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ENERMAX, SERIE 796688, BIVOLT. POTENCIA 300VA, CORRENTE 111/</w:t>
            </w:r>
            <w:proofErr w:type="gramStart"/>
            <w:r w:rsidRPr="00A80FD9">
              <w:t>220V</w:t>
            </w:r>
            <w:proofErr w:type="gramEnd"/>
            <w:r w:rsidRPr="00A80FD9">
              <w:t>, FREQUENCIA 60HZ, TENSAO DE SAIDA 115, TEMPO DE ESTABILIZACAO 2 CICLOS DE REDE, ESTAGIOS DE ESTABILIZACAO 4, FILTRO DE LINHA INTERNO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ENERMAX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166974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ESTABILIZADOR DE VOLTAGEM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ENERMAX, SERIE 796700, BIVOLT. POTENCIA 300VA, CORRENTE 111/</w:t>
            </w:r>
            <w:proofErr w:type="gramStart"/>
            <w:r w:rsidRPr="00A80FD9">
              <w:t>220V</w:t>
            </w:r>
            <w:proofErr w:type="gramEnd"/>
            <w:r w:rsidRPr="00A80FD9">
              <w:t>, FREQUENCIA 60HZ, TENSAO DE SAIDA 115, TEMPO DE ESTABILIZACAO 2 CICLOS DE REDE, ESTAGIOS DE ESTABILIZACAO 4, FILTRO DE LINHA INTERNO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ENERMAX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ESTANTE DE MADEIRA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DESCONHECIDA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IMPRESSORA JATO DE TINTA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HP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238492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IMPRESSORA MULTIFUNCIONAL LASER POLICROMÁTICA, SAMSUNG, SL-C460W/</w:t>
            </w:r>
            <w:proofErr w:type="gramStart"/>
            <w:r w:rsidRPr="00A80FD9">
              <w:t>XAB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SAMSUNG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lastRenderedPageBreak/>
              <w:t>167660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IMPRESSORA P/ COMPUTADOR, MARCA HP, MOD. DESKJET D4260, SERIE BR923FC0N9, JATO DE TINTA, </w:t>
            </w:r>
            <w:proofErr w:type="gramStart"/>
            <w:r w:rsidRPr="00A80FD9">
              <w:t>110V</w:t>
            </w:r>
            <w:proofErr w:type="gramEnd"/>
            <w:r w:rsidRPr="00A80FD9">
              <w:t>, TAMANHO DE PAPEL 77 X 127 A 216 X 356, COM CABO DE ENERGIA, CARTUCHOS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HP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191326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MAQUINA </w:t>
            </w:r>
            <w:proofErr w:type="gramStart"/>
            <w:r w:rsidRPr="00A80FD9">
              <w:t>PROCESSADORA(</w:t>
            </w:r>
            <w:proofErr w:type="gramEnd"/>
            <w:r w:rsidRPr="00A80FD9">
              <w:t>HUB/SWITCH/SERVIDOR, MARCA MYMAX, MOD. SWI-RTL24P/KB, SERIE 1001MMX/024000053, DE 24 PORTAS 10/100 MBPS, SUPORTE FULL/HALF DUPLEX POR PORTA, INCLUI KIT DE MONTAGEM PAR AINSTALACAO EM RACK DE 19 POLEGADAS, BIVOLT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MYMAX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209370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MESA, PARA REUNIAO REDONDA EM MDF, COR CINZA, ACABAMENTO LATERAL EM PVC, APROX. 1,1M DE DIAMETRO E 0,75 DE </w:t>
            </w:r>
            <w:proofErr w:type="gramStart"/>
            <w:r w:rsidRPr="00A80FD9">
              <w:t>ALTURA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 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187928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MESA P/ TERMINAL DE COMPUTADOR, MARCA BELLINEA,</w:t>
            </w:r>
            <w:proofErr w:type="gramStart"/>
            <w:r w:rsidRPr="00A80FD9">
              <w:t xml:space="preserve">  </w:t>
            </w:r>
            <w:proofErr w:type="gramEnd"/>
            <w:r w:rsidRPr="00A80FD9">
              <w:t>EM MDF, LATERAL EM PVC COM 03 GAVETAS COM CHAVES, PORTA TECLADO RETRATIL, PORTA CPU DE FERRO, COR CINZA, MEDIDAS APROX. 0,20 LARGURA X 0,40 PROFUNDIDADE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BELLINEA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188064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MESA P/ TERMINAL DE COMPUTADOR, MARCA BELLINEA,</w:t>
            </w:r>
            <w:proofErr w:type="gramStart"/>
            <w:r w:rsidRPr="00A80FD9">
              <w:t xml:space="preserve">  </w:t>
            </w:r>
            <w:proofErr w:type="gramEnd"/>
            <w:r w:rsidRPr="00A80FD9">
              <w:t>EM MDF, LATERAL EM PVC COM 03 GAVETAS COM CHAVES, PORTA TECLADO RETRATIL, PORTA CPU DE FERRO, COR CINZA, MEDIDAS APROX. 0,20 LARGURA X 0,40 PROFUNDIDADE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BELLINEA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MESA SUPORTE IMPRESSORA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DESCONHECIDA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MESA SUPORTE PARA MICROONDAS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DESCONHECIDA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MICROONDAS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DESCONHECIDA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232907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MONITOR DE VÍDEO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232906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MONITOR DE VÍDEO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181440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MONITOR DE VIDEO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AOC, MOD. 1619SWA, SERIE I1798XA003632, LCD PLANO 15,6''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AOC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181441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MONITOR DE VIDEO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AOC, MOD. 1619SWA, SERIE I1799IA013695, LCD PLANO 15,6''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AOC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169145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MONITOR DE VIDEO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AOC, MOD. 717FWY-1, SERIE </w:t>
            </w:r>
            <w:r w:rsidRPr="00A80FD9">
              <w:lastRenderedPageBreak/>
              <w:t>I769BXA001124, LCD 17'' PLANA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lastRenderedPageBreak/>
              <w:t>AOC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lastRenderedPageBreak/>
              <w:t>131774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MONITOR DE VIDEO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LG, MOD. 710E, SERIE 605SPKNM9845, 17'' COLOR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OCIOSO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218711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NOBREAK 1,0 KVA - </w:t>
            </w:r>
            <w:proofErr w:type="gramStart"/>
            <w:r w:rsidRPr="00A80FD9">
              <w:t>700W</w:t>
            </w:r>
            <w:proofErr w:type="gramEnd"/>
            <w:r w:rsidRPr="00A80FD9">
              <w:t xml:space="preserve"> - USO EM COMPUTADORES E PEQUENAS CARGAS.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RAGTECH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189745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rPr>
                <w:lang w:val="en-US"/>
              </w:rPr>
              <w:t xml:space="preserve">NO BREAK, MARCA RAGTECH, MOD. </w:t>
            </w:r>
            <w:r w:rsidRPr="00A80FD9">
              <w:t xml:space="preserve">SV1600TI, SERIE 09479269, 600 VA, ENTRADA </w:t>
            </w:r>
            <w:proofErr w:type="gramStart"/>
            <w:r w:rsidRPr="00A80FD9">
              <w:t>BIVOLT,</w:t>
            </w:r>
            <w:proofErr w:type="gramEnd"/>
            <w:r w:rsidRPr="00A80FD9">
              <w:t>4 TOMADAS TRIPOLARES DE SAIDA, ALARME AUDIOVISUAL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RAGTECH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167879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rPr>
                <w:lang w:val="en-US"/>
              </w:rPr>
              <w:t xml:space="preserve">NO BREAK, MARCA REGTECH, MOD. </w:t>
            </w:r>
            <w:r w:rsidRPr="00A80FD9">
              <w:t>SV600TI</w:t>
            </w:r>
            <w:proofErr w:type="gramStart"/>
            <w:r w:rsidRPr="00A80FD9">
              <w:t xml:space="preserve">  </w:t>
            </w:r>
            <w:proofErr w:type="gramEnd"/>
            <w:r w:rsidRPr="00A80FD9">
              <w:t>GR, SERIE 180009520981, 600VA, ENTRADA BIVOLT AUTOMATICO, 4 TOMADAS TRIPOLARES DE SAIDA, UMA BATERIA INTERNA SELADA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REGTECH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203115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PROJETOR DE SLIDES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SAMSUNG, MOD. SP-M250, SERIE YDSIHVFZ701982H, 2500 LUMENS, LCD, LAMPADA 200W, RESOLUCAO: 800 X 600, ABERTURA DA TELA: 300'' POL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SAMSUNG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203441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SUPORTE, MARCA PRATIQUE, PARA CPU COM RODIZIOS EM MDF, MEDIDAS APROX: L 28 X 45 X </w:t>
            </w:r>
            <w:proofErr w:type="gramStart"/>
            <w:r w:rsidRPr="00A80FD9">
              <w:t>53CM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PRATIQUE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203438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SUPORTE, MARCA PRATIQUE, PARA CPU COM RODIZIOS EM MDF, MEDIDAS APROX: L 28 X 45 X </w:t>
            </w:r>
            <w:proofErr w:type="gramStart"/>
            <w:r w:rsidRPr="00A80FD9">
              <w:t>53CM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PRATIQUE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TECLADO COMPUTADOR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FORTREK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TECLADO COMPUTADOR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DATEN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TECLADO COMPUTADOR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DATEN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181465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TECLADO P/ COMPUTADOR, MARCA LOGIN, MOD. KB-760, PS2 </w:t>
            </w:r>
            <w:proofErr w:type="gramStart"/>
            <w:r w:rsidRPr="00A80FD9">
              <w:t>PRETO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LOGIN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181466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 xml:space="preserve">TECLADO P/ COMPUTADOR, MARCA LOGIN, MOD. KB-760, PS2 </w:t>
            </w:r>
            <w:proofErr w:type="gramStart"/>
            <w:r w:rsidRPr="00A80FD9">
              <w:t>PRETO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LOGIN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169443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TECLADO P/ COMPUTADOR, PS2 PRETO KB-</w:t>
            </w:r>
            <w:proofErr w:type="gramStart"/>
            <w:r w:rsidRPr="00A80FD9">
              <w:t>760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 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133031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TECLADO P/ COMPUTADOR, SERIE 0509157894, PADRAO ABNT-</w:t>
            </w:r>
            <w:proofErr w:type="gramStart"/>
            <w:r w:rsidRPr="00A80FD9">
              <w:t>2</w:t>
            </w:r>
            <w:proofErr w:type="gramEnd"/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 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134160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TELEFONE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INTELBRAS, MOD. IDOFFICEPR0804050160, SERIE EA0509010493, DE MESA COM IDENTIFICADOR DE CHAMADAS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INTELBRAS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t>194715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TELEFONE</w:t>
            </w:r>
            <w:proofErr w:type="gramStart"/>
            <w:r w:rsidRPr="00A80FD9">
              <w:t>, MARCA</w:t>
            </w:r>
            <w:proofErr w:type="gramEnd"/>
            <w:r w:rsidRPr="00A80FD9">
              <w:t xml:space="preserve"> MULTITOC, MOD. PLUS SPECIAL, DE MESA COM TECLA MULTE FREQUENCIAL E TECLA FLASH, COMPATIVEL COM AS NORMAS DA </w:t>
            </w:r>
            <w:r w:rsidRPr="00A80FD9">
              <w:lastRenderedPageBreak/>
              <w:t>ANATEL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lastRenderedPageBreak/>
              <w:t>MULTITOC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DEFEITUOSO</w:t>
            </w:r>
          </w:p>
        </w:tc>
      </w:tr>
      <w:tr w:rsidR="00A80FD9" w:rsidRPr="00A80FD9" w:rsidTr="00A80FD9">
        <w:trPr>
          <w:trHeight w:val="514"/>
        </w:trPr>
        <w:tc>
          <w:tcPr>
            <w:tcW w:w="2100" w:type="dxa"/>
            <w:noWrap/>
            <w:hideMark/>
          </w:tcPr>
          <w:p w:rsidR="00A80FD9" w:rsidRPr="00A80FD9" w:rsidRDefault="00A80FD9" w:rsidP="00A80FD9">
            <w:r w:rsidRPr="00A80FD9">
              <w:lastRenderedPageBreak/>
              <w:t> </w:t>
            </w:r>
          </w:p>
        </w:tc>
        <w:tc>
          <w:tcPr>
            <w:tcW w:w="14700" w:type="dxa"/>
            <w:hideMark/>
          </w:tcPr>
          <w:p w:rsidR="00A80FD9" w:rsidRPr="00A80FD9" w:rsidRDefault="00A80FD9">
            <w:r w:rsidRPr="00A80FD9">
              <w:t>TELEFONE YEALINK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YEALINK</w:t>
            </w:r>
          </w:p>
        </w:tc>
        <w:tc>
          <w:tcPr>
            <w:tcW w:w="2100" w:type="dxa"/>
            <w:hideMark/>
          </w:tcPr>
          <w:p w:rsidR="00A80FD9" w:rsidRPr="00A80FD9" w:rsidRDefault="00A80FD9">
            <w:r w:rsidRPr="00A80FD9">
              <w:t>EM USO</w:t>
            </w:r>
          </w:p>
        </w:tc>
      </w:tr>
    </w:tbl>
    <w:p w:rsidR="00943BDE" w:rsidRDefault="00943BDE">
      <w:bookmarkStart w:id="0" w:name="_GoBack"/>
      <w:bookmarkEnd w:id="0"/>
    </w:p>
    <w:sectPr w:rsidR="00943B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53"/>
    <w:rsid w:val="00943BDE"/>
    <w:rsid w:val="00A80FD9"/>
    <w:rsid w:val="00E51653"/>
    <w:rsid w:val="00E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F7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993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Murilo Barreto Neto</dc:creator>
  <cp:keywords/>
  <dc:description/>
  <cp:lastModifiedBy>Jose Murilo Barreto Neto</cp:lastModifiedBy>
  <cp:revision>5</cp:revision>
  <cp:lastPrinted>2025-03-06T15:50:00Z</cp:lastPrinted>
  <dcterms:created xsi:type="dcterms:W3CDTF">2025-03-06T12:08:00Z</dcterms:created>
  <dcterms:modified xsi:type="dcterms:W3CDTF">2025-03-06T15:52:00Z</dcterms:modified>
</cp:coreProperties>
</file>